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D7" w:rsidRPr="006A068A" w:rsidRDefault="00EC14AD" w:rsidP="00244D3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6A068A">
        <w:rPr>
          <w:rFonts w:eastAsia="Times New Roman"/>
          <w:b/>
          <w:color w:val="000000"/>
          <w:sz w:val="28"/>
          <w:szCs w:val="28"/>
        </w:rPr>
        <w:t>Информация</w:t>
      </w:r>
      <w:r w:rsidR="002A244F">
        <w:rPr>
          <w:rFonts w:eastAsia="Times New Roman"/>
          <w:b/>
          <w:color w:val="000000"/>
          <w:sz w:val="28"/>
          <w:szCs w:val="28"/>
        </w:rPr>
        <w:t xml:space="preserve"> </w:t>
      </w:r>
      <w:r w:rsidRPr="006A068A">
        <w:rPr>
          <w:rFonts w:eastAsia="Times New Roman"/>
          <w:b/>
          <w:color w:val="000000"/>
          <w:sz w:val="28"/>
          <w:szCs w:val="28"/>
        </w:rPr>
        <w:t xml:space="preserve">о </w:t>
      </w:r>
      <w:r w:rsidR="00965AD7" w:rsidRPr="006A068A">
        <w:rPr>
          <w:rFonts w:eastAsia="Times New Roman"/>
          <w:b/>
          <w:color w:val="000000"/>
          <w:sz w:val="28"/>
          <w:szCs w:val="28"/>
        </w:rPr>
        <w:t>мерах</w:t>
      </w:r>
      <w:r w:rsidR="002A244F">
        <w:rPr>
          <w:rFonts w:eastAsia="Times New Roman"/>
          <w:b/>
          <w:color w:val="000000"/>
          <w:sz w:val="28"/>
          <w:szCs w:val="28"/>
        </w:rPr>
        <w:t xml:space="preserve"> </w:t>
      </w:r>
      <w:r w:rsidR="00887186" w:rsidRPr="006A068A">
        <w:rPr>
          <w:rFonts w:eastAsia="Times New Roman"/>
          <w:b/>
          <w:color w:val="000000"/>
          <w:sz w:val="28"/>
          <w:szCs w:val="28"/>
        </w:rPr>
        <w:t>государственной поддержки</w:t>
      </w:r>
    </w:p>
    <w:p w:rsidR="00F60475" w:rsidRPr="006A068A" w:rsidRDefault="00F60475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tbl>
      <w:tblPr>
        <w:tblW w:w="151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2"/>
        <w:gridCol w:w="2168"/>
        <w:gridCol w:w="1418"/>
        <w:gridCol w:w="2237"/>
        <w:gridCol w:w="2582"/>
        <w:gridCol w:w="2268"/>
        <w:gridCol w:w="1560"/>
        <w:gridCol w:w="2263"/>
      </w:tblGrid>
      <w:tr w:rsidR="00DC3B2E" w:rsidRPr="004C2CD0" w:rsidTr="001824AC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4C2CD0" w:rsidRDefault="00841C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4C2CD0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4C2CD0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4C2CD0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 государственной </w:t>
            </w:r>
            <w:r w:rsidRPr="004C2CD0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418" w:type="dxa"/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4C2CD0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:rsidR="00841C21" w:rsidRPr="004C2CD0" w:rsidRDefault="00841C21" w:rsidP="00E02E65">
            <w:pPr>
              <w:jc w:val="center"/>
              <w:rPr>
                <w:sz w:val="20"/>
                <w:szCs w:val="20"/>
                <w:lang w:eastAsia="en-US"/>
              </w:rPr>
            </w:pPr>
            <w:r w:rsidRPr="004C2CD0">
              <w:rPr>
                <w:sz w:val="18"/>
                <w:szCs w:val="20"/>
                <w:lang w:eastAsia="en-US"/>
              </w:rPr>
              <w:t>(</w:t>
            </w:r>
            <w:r w:rsidR="000067B4" w:rsidRPr="004C2CD0">
              <w:rPr>
                <w:sz w:val="18"/>
                <w:szCs w:val="20"/>
                <w:lang w:eastAsia="en-US"/>
              </w:rPr>
              <w:t>финансовая</w:t>
            </w:r>
            <w:r w:rsidRPr="004C2CD0">
              <w:rPr>
                <w:sz w:val="18"/>
                <w:szCs w:val="20"/>
                <w:lang w:eastAsia="en-US"/>
              </w:rPr>
              <w:t xml:space="preserve">, </w:t>
            </w:r>
            <w:r w:rsidR="000067B4" w:rsidRPr="004C2CD0">
              <w:rPr>
                <w:sz w:val="18"/>
                <w:szCs w:val="20"/>
                <w:lang w:eastAsia="en-US"/>
              </w:rPr>
              <w:t>имущественная</w:t>
            </w:r>
            <w:r w:rsidR="00EC14AD" w:rsidRPr="004C2CD0">
              <w:rPr>
                <w:sz w:val="18"/>
                <w:szCs w:val="20"/>
                <w:lang w:eastAsia="en-US"/>
              </w:rPr>
              <w:t xml:space="preserve">, </w:t>
            </w:r>
            <w:r w:rsidR="00FB3C4E" w:rsidRPr="004C2CD0">
              <w:rPr>
                <w:sz w:val="18"/>
                <w:szCs w:val="20"/>
                <w:lang w:eastAsia="en-US"/>
              </w:rPr>
              <w:t>информационная</w:t>
            </w:r>
            <w:r w:rsidRPr="004C2CD0">
              <w:rPr>
                <w:sz w:val="18"/>
                <w:szCs w:val="20"/>
                <w:lang w:eastAsia="en-US"/>
              </w:rPr>
              <w:t>)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Pr="004C2CD0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:rsidR="00841C21" w:rsidRPr="004C2CD0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государственная поддержка</w:t>
            </w:r>
          </w:p>
          <w:p w:rsidR="00887186" w:rsidRPr="004C2CD0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sz w:val="20"/>
                <w:szCs w:val="20"/>
                <w:lang w:eastAsia="en-US"/>
              </w:rPr>
              <w:t>(максимум 1 предложение)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Pr="004C2CD0" w:rsidRDefault="00841C21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:rsidR="00841C21" w:rsidRPr="004C2CD0" w:rsidRDefault="00EC14AD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4C2CD0">
              <w:rPr>
                <w:b/>
                <w:sz w:val="20"/>
                <w:szCs w:val="20"/>
                <w:lang w:eastAsia="en-US"/>
              </w:rPr>
              <w:t>тавка</w:t>
            </w:r>
            <w:r w:rsidRPr="004C2CD0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hideMark/>
          </w:tcPr>
          <w:p w:rsidR="00814381" w:rsidRPr="004C2CD0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:rsidR="00841C21" w:rsidRPr="004C2CD0" w:rsidRDefault="00841C21" w:rsidP="00E02E65">
            <w:pPr>
              <w:ind w:left="115"/>
              <w:jc w:val="center"/>
              <w:rPr>
                <w:sz w:val="20"/>
                <w:szCs w:val="20"/>
                <w:lang w:eastAsia="en-US"/>
              </w:rPr>
            </w:pPr>
            <w:r w:rsidRPr="004C2CD0">
              <w:rPr>
                <w:sz w:val="18"/>
                <w:szCs w:val="20"/>
                <w:lang w:eastAsia="en-US"/>
              </w:rPr>
              <w:t>(</w:t>
            </w:r>
            <w:r w:rsidR="00EC14AD" w:rsidRPr="004C2CD0">
              <w:rPr>
                <w:sz w:val="18"/>
                <w:szCs w:val="20"/>
                <w:lang w:eastAsia="en-US"/>
              </w:rPr>
              <w:t>максимум 1 предложение</w:t>
            </w:r>
            <w:r w:rsidRPr="004C2CD0">
              <w:rPr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hideMark/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2263" w:type="dxa"/>
          </w:tcPr>
          <w:p w:rsidR="00841C21" w:rsidRPr="004C2CD0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C2CD0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НПА в </w:t>
            </w:r>
            <w:proofErr w:type="gramStart"/>
            <w:r w:rsidR="00EC14AD" w:rsidRPr="004C2CD0">
              <w:rPr>
                <w:b/>
                <w:sz w:val="20"/>
                <w:szCs w:val="20"/>
                <w:lang w:eastAsia="en-US"/>
              </w:rPr>
              <w:t>соответствии</w:t>
            </w:r>
            <w:proofErr w:type="gramEnd"/>
            <w:r w:rsidR="00EC14AD" w:rsidRPr="004C2CD0">
              <w:rPr>
                <w:b/>
                <w:sz w:val="20"/>
                <w:szCs w:val="20"/>
                <w:lang w:eastAsia="en-US"/>
              </w:rPr>
              <w:t xml:space="preserve"> с которым предоставляется государственная поддержка</w:t>
            </w:r>
          </w:p>
        </w:tc>
      </w:tr>
      <w:tr w:rsidR="00DC3B2E" w:rsidRPr="004C2CD0" w:rsidTr="001824AC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4AD" w:rsidRPr="004C2CD0" w:rsidRDefault="00EC14AD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841C21" w:rsidRPr="004C2CD0" w:rsidRDefault="00841C21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4C2CD0" w:rsidRDefault="00FF47F9" w:rsidP="00FF47F9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</w:rPr>
              <w:t>Налоговая льгота по налогу на имущество организаций</w:t>
            </w:r>
          </w:p>
        </w:tc>
        <w:tc>
          <w:tcPr>
            <w:tcW w:w="1418" w:type="dxa"/>
          </w:tcPr>
          <w:p w:rsidR="00841C21" w:rsidRPr="004C2CD0" w:rsidRDefault="000067B4" w:rsidP="00EC14AD">
            <w:pPr>
              <w:ind w:left="142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4C2CD0" w:rsidRDefault="00FF47F9" w:rsidP="00EC14AD">
            <w:pPr>
              <w:pStyle w:val="FORMATTEX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C2CD0">
              <w:rPr>
                <w:rFonts w:ascii="Times New Roman" w:hAnsi="Times New Roman" w:cs="Times New Roman"/>
                <w:sz w:val="16"/>
                <w:szCs w:val="16"/>
              </w:rPr>
              <w:t>Предоставляется в части имущества, создаваемого (приобретаемого) для реализации инвестиционного проекта, не входящего в состав налогооблагаемой базы до начала реализации инвестиционного проекта, введенного в эксплуатацию после 1 января 2016 года, - в пределах расчетного срока окупаемости инвестиционного проекта, но не более трех последовательных налоговых периодов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53" w:rsidRPr="004C2CD0" w:rsidRDefault="0041754B" w:rsidP="00FC5E53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а) в </w:t>
            </w:r>
            <w:r w:rsidR="008C69D0" w:rsidRPr="004C2CD0">
              <w:rPr>
                <w:sz w:val="16"/>
                <w:szCs w:val="16"/>
                <w:lang w:eastAsia="en-US"/>
              </w:rPr>
              <w:t>течение первого налогового периода - 77 %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="008C69D0" w:rsidRPr="004C2CD0">
              <w:rPr>
                <w:sz w:val="16"/>
                <w:szCs w:val="16"/>
                <w:lang w:eastAsia="en-US"/>
              </w:rPr>
              <w:t>;</w:t>
            </w:r>
          </w:p>
          <w:p w:rsidR="00FC5E53" w:rsidRPr="004C2CD0" w:rsidRDefault="0041754B" w:rsidP="00FC5E53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б) </w:t>
            </w:r>
            <w:r w:rsidR="008C69D0" w:rsidRPr="004C2CD0">
              <w:rPr>
                <w:sz w:val="16"/>
                <w:szCs w:val="16"/>
                <w:lang w:eastAsia="en-US"/>
              </w:rPr>
              <w:t>в течение второго налогового периода - 64 %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="008C69D0" w:rsidRPr="004C2CD0">
              <w:rPr>
                <w:sz w:val="16"/>
                <w:szCs w:val="16"/>
                <w:lang w:eastAsia="en-US"/>
              </w:rPr>
              <w:t>;</w:t>
            </w:r>
          </w:p>
          <w:p w:rsidR="00814381" w:rsidRPr="004C2CD0" w:rsidRDefault="0041754B" w:rsidP="00C2425C">
            <w:pPr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в) </w:t>
            </w:r>
            <w:r w:rsidR="008C69D0" w:rsidRPr="004C2CD0">
              <w:rPr>
                <w:sz w:val="16"/>
                <w:szCs w:val="16"/>
                <w:lang w:eastAsia="en-US"/>
              </w:rPr>
              <w:t>в течение третьего налогового периода - 50 %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</w:p>
        </w:tc>
        <w:tc>
          <w:tcPr>
            <w:tcW w:w="2268" w:type="dxa"/>
          </w:tcPr>
          <w:p w:rsidR="00844403" w:rsidRPr="004C2CD0" w:rsidRDefault="00844403" w:rsidP="00844403">
            <w:pPr>
              <w:ind w:left="115" w:right="169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Реализация инвестиционных проектов по приоритетным направлениям:</w:t>
            </w:r>
          </w:p>
          <w:p w:rsidR="00844403" w:rsidRPr="004C2CD0" w:rsidRDefault="001824AC" w:rsidP="00844403">
            <w:pPr>
              <w:ind w:left="115" w:righ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осуществленных </w:t>
            </w:r>
            <w:r w:rsidR="00844403" w:rsidRPr="004C2CD0">
              <w:rPr>
                <w:sz w:val="16"/>
                <w:szCs w:val="16"/>
              </w:rPr>
              <w:t xml:space="preserve">капитальных </w:t>
            </w:r>
            <w:proofErr w:type="gramStart"/>
            <w:r w:rsidR="00844403" w:rsidRPr="004C2CD0">
              <w:rPr>
                <w:sz w:val="16"/>
                <w:szCs w:val="16"/>
              </w:rPr>
              <w:t>вложений</w:t>
            </w:r>
            <w:proofErr w:type="gramEnd"/>
            <w:r w:rsidR="00844403" w:rsidRPr="004C2CD0">
              <w:rPr>
                <w:sz w:val="16"/>
                <w:szCs w:val="16"/>
              </w:rPr>
              <w:t xml:space="preserve"> по которым составляет от 50 миллионов рублей до 5 миллиардов рублей по видам деятельности, предусмотренным пунктами 1 - 41 приложения к 620-КЗ</w:t>
            </w:r>
          </w:p>
          <w:p w:rsidR="00841C21" w:rsidRPr="004C2CD0" w:rsidRDefault="00844403" w:rsidP="00844403">
            <w:pPr>
              <w:ind w:left="115" w:right="169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объем осуществленных капитальных </w:t>
            </w:r>
            <w:proofErr w:type="gramStart"/>
            <w:r w:rsidRPr="004C2CD0">
              <w:rPr>
                <w:sz w:val="16"/>
                <w:szCs w:val="16"/>
              </w:rPr>
              <w:t>вложений</w:t>
            </w:r>
            <w:proofErr w:type="gramEnd"/>
            <w:r w:rsidRPr="004C2CD0">
              <w:rPr>
                <w:sz w:val="16"/>
                <w:szCs w:val="16"/>
              </w:rPr>
              <w:t xml:space="preserve"> по которым составляет от 1 миллиарда рублей до 5 миллиардов рублей по видам деятельности, предусмотренным пунктами 42 - 55 приложения к 620-К</w:t>
            </w:r>
            <w:r w:rsidR="00586E12" w:rsidRPr="004C2CD0">
              <w:rPr>
                <w:sz w:val="16"/>
                <w:szCs w:val="16"/>
              </w:rPr>
              <w:t>З</w:t>
            </w:r>
          </w:p>
        </w:tc>
        <w:tc>
          <w:tcPr>
            <w:tcW w:w="1560" w:type="dxa"/>
          </w:tcPr>
          <w:p w:rsidR="00841C21" w:rsidRPr="004C2CD0" w:rsidRDefault="00A41B37" w:rsidP="00EC14AD">
            <w:pPr>
              <w:ind w:left="114" w:right="153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</w:rPr>
              <w:t>Организации, реализовавшие и (или) реализующие инвестиционные проекты по приоритетным видам де</w:t>
            </w:r>
            <w:bookmarkStart w:id="0" w:name="_GoBack"/>
            <w:bookmarkEnd w:id="0"/>
            <w:r w:rsidRPr="004C2CD0">
              <w:rPr>
                <w:sz w:val="16"/>
                <w:szCs w:val="16"/>
              </w:rPr>
              <w:t>ятельности</w:t>
            </w:r>
          </w:p>
        </w:tc>
        <w:tc>
          <w:tcPr>
            <w:tcW w:w="2263" w:type="dxa"/>
          </w:tcPr>
          <w:p w:rsidR="00841C21" w:rsidRPr="004C2CD0" w:rsidRDefault="00A41B37" w:rsidP="00C17711">
            <w:pPr>
              <w:ind w:left="135" w:right="142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</w:rPr>
              <w:t>Закон Краснодарского края от 26 ноября 2003 года N 620-КЗ «О налоге на имущество организаций»</w:t>
            </w:r>
          </w:p>
        </w:tc>
      </w:tr>
      <w:tr w:rsidR="004059E7" w:rsidRPr="004C2CD0" w:rsidTr="001824AC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418" w:type="dxa"/>
            <w:vMerge w:val="restart"/>
          </w:tcPr>
          <w:p w:rsidR="004059E7" w:rsidRPr="004C2CD0" w:rsidRDefault="004059E7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  <w:p w:rsidR="004059E7" w:rsidRPr="004C2CD0" w:rsidRDefault="004059E7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C2CD0">
              <w:rPr>
                <w:sz w:val="16"/>
                <w:szCs w:val="16"/>
                <w:lang w:eastAsia="en-US"/>
              </w:rPr>
              <w:t xml:space="preserve">Предоставляется в отношении имущества, относящегося к коммунальной и транспортной инфраструктуре парка, созданного и (или) приобретенного в целях создания и развития парка и не входящего в состав налогооблагаемой базы по налогу на имущество организаций до момента заключения соглашения управляющей компанией парка с органом исполнительной власти Краснодарского края, уполномоченным высшим исполнительным органом государственной власти Краснодарского края, о реализации проекта по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созданию парка</w:t>
            </w:r>
            <w:r w:rsidR="00D462F5" w:rsidRPr="004C2CD0">
              <w:rPr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DC3B2E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>а) в течение первых 3 налоговых периодов - 99 %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Pr="004C2CD0">
              <w:rPr>
                <w:bCs/>
                <w:sz w:val="16"/>
                <w:szCs w:val="16"/>
                <w:lang w:eastAsia="en-US"/>
              </w:rPr>
              <w:t>;</w:t>
            </w:r>
          </w:p>
          <w:p w:rsidR="004059E7" w:rsidRPr="004C2CD0" w:rsidRDefault="004059E7" w:rsidP="00DC3B2E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4-7 налоговых периодов - 97 %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  <w:r w:rsidRPr="004C2CD0">
              <w:rPr>
                <w:bCs/>
                <w:sz w:val="16"/>
                <w:szCs w:val="16"/>
                <w:lang w:eastAsia="en-US"/>
              </w:rPr>
              <w:t>;</w:t>
            </w:r>
          </w:p>
          <w:p w:rsidR="004059E7" w:rsidRPr="004C2CD0" w:rsidRDefault="004059E7" w:rsidP="00C2425C">
            <w:pPr>
              <w:spacing w:line="276" w:lineRule="auto"/>
              <w:rPr>
                <w:bCs/>
                <w:sz w:val="16"/>
                <w:szCs w:val="16"/>
                <w:highlight w:val="yellow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8 - 10 налоговых периодов - 77 % исчисленного к уплате налога</w:t>
            </w:r>
            <w:r w:rsidR="00D462F5" w:rsidRPr="004C2CD0">
              <w:rPr>
                <w:bCs/>
                <w:sz w:val="16"/>
                <w:szCs w:val="16"/>
                <w:lang w:eastAsia="en-US"/>
              </w:rPr>
              <w:t xml:space="preserve"> в отношении имущества</w:t>
            </w:r>
          </w:p>
        </w:tc>
        <w:tc>
          <w:tcPr>
            <w:tcW w:w="2268" w:type="dxa"/>
          </w:tcPr>
          <w:p w:rsidR="004059E7" w:rsidRPr="004C2CD0" w:rsidRDefault="004059E7" w:rsidP="00C17711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proofErr w:type="gramStart"/>
            <w:r w:rsidRPr="004C2CD0">
              <w:rPr>
                <w:sz w:val="16"/>
                <w:szCs w:val="16"/>
                <w:lang w:eastAsia="en-US"/>
              </w:rPr>
              <w:t>Применение налоговой льготы по налогу на имущество организаций, указанной в настоящем пункте,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статьей 19 Федерального закона от 31 декабря 2014 года N 488-ФЗ "О промышленной политике в Российской Федерации"</w:t>
            </w:r>
            <w:proofErr w:type="gramEnd"/>
          </w:p>
        </w:tc>
        <w:tc>
          <w:tcPr>
            <w:tcW w:w="1560" w:type="dxa"/>
            <w:vMerge w:val="restart"/>
          </w:tcPr>
          <w:p w:rsidR="004059E7" w:rsidRPr="004C2CD0" w:rsidRDefault="004059E7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Управляющие компании </w:t>
            </w:r>
            <w:proofErr w:type="gramStart"/>
            <w:r w:rsidRPr="004C2CD0">
              <w:rPr>
                <w:sz w:val="16"/>
                <w:szCs w:val="16"/>
                <w:lang w:eastAsia="en-US"/>
              </w:rPr>
              <w:t>индустриальных</w:t>
            </w:r>
            <w:proofErr w:type="gramEnd"/>
            <w:r w:rsidRPr="004C2CD0">
              <w:rPr>
                <w:sz w:val="16"/>
                <w:szCs w:val="16"/>
                <w:lang w:eastAsia="en-US"/>
              </w:rPr>
              <w:t xml:space="preserve"> (промышленных)</w:t>
            </w:r>
          </w:p>
        </w:tc>
        <w:tc>
          <w:tcPr>
            <w:tcW w:w="2263" w:type="dxa"/>
          </w:tcPr>
          <w:p w:rsidR="004059E7" w:rsidRPr="004C2CD0" w:rsidRDefault="004059E7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</w:rPr>
              <w:t>Закон Краснодарского края от 26 ноября 2003 года N 620-КЗ «О налоге на имущество организаций»</w:t>
            </w:r>
          </w:p>
        </w:tc>
      </w:tr>
      <w:tr w:rsidR="004059E7" w:rsidRPr="004C2CD0" w:rsidTr="001824AC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418" w:type="dxa"/>
            <w:vMerge/>
          </w:tcPr>
          <w:p w:rsidR="004059E7" w:rsidRPr="004C2CD0" w:rsidRDefault="004059E7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DB6FE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Управляющих компаний индустриальных (промышленных) парков, расположенных в Краснодарском крае, у которых доля выручки от реализации товаров (работ, услуг), полученной от предоставления в аренду и (или) продажи объектов промышленной инфраструктуры парка или их частей и (или) земельных участков, находящихся в границах территории парка, в д</w:t>
            </w:r>
            <w:r w:rsidR="007C3E51">
              <w:rPr>
                <w:sz w:val="16"/>
                <w:szCs w:val="16"/>
                <w:lang w:eastAsia="en-US"/>
              </w:rPr>
              <w:t xml:space="preserve">оходе составляет не менее </w:t>
            </w:r>
            <w:r w:rsidR="007C3E51">
              <w:rPr>
                <w:sz w:val="16"/>
                <w:szCs w:val="16"/>
                <w:lang w:eastAsia="en-US"/>
              </w:rPr>
              <w:br/>
              <w:t>90 %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9E7" w:rsidRPr="004C2CD0" w:rsidRDefault="004059E7" w:rsidP="004059E7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Ставка налога на прибыль организаций, подлежащего зачислению в краевой бюджет, устанавливается в размере 13,5 %</w:t>
            </w:r>
          </w:p>
        </w:tc>
        <w:tc>
          <w:tcPr>
            <w:tcW w:w="2268" w:type="dxa"/>
          </w:tcPr>
          <w:p w:rsidR="004059E7" w:rsidRPr="004C2CD0" w:rsidRDefault="004059E7" w:rsidP="00C17711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Применение пониженной ставки налога на прибыль организаций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статьей 19Федерального закона от 31 декабря 2014 года         N 488-ФЗ "О промышленной политике в Российской Федерации"</w:t>
            </w:r>
          </w:p>
        </w:tc>
        <w:tc>
          <w:tcPr>
            <w:tcW w:w="1560" w:type="dxa"/>
            <w:vMerge/>
          </w:tcPr>
          <w:p w:rsidR="004059E7" w:rsidRPr="004C2CD0" w:rsidRDefault="004059E7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4059E7" w:rsidRPr="004C2CD0" w:rsidRDefault="004059E7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</w:t>
            </w:r>
          </w:p>
          <w:p w:rsidR="004059E7" w:rsidRPr="004C2CD0" w:rsidRDefault="004059E7" w:rsidP="00DB6FEB">
            <w:pPr>
              <w:ind w:firstLine="708"/>
              <w:rPr>
                <w:sz w:val="16"/>
                <w:szCs w:val="16"/>
              </w:rPr>
            </w:pPr>
          </w:p>
        </w:tc>
      </w:tr>
      <w:tr w:rsidR="00770B6A" w:rsidRPr="004C2CD0" w:rsidTr="001824AC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418" w:type="dxa"/>
            <w:vMerge w:val="restart"/>
          </w:tcPr>
          <w:p w:rsidR="00770B6A" w:rsidRPr="004C2CD0" w:rsidRDefault="00770B6A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C2CD0">
              <w:rPr>
                <w:sz w:val="16"/>
                <w:szCs w:val="16"/>
                <w:lang w:eastAsia="en-US"/>
              </w:rPr>
              <w:t>В отношении имущества, созданного и (или) приобретенного в целях ведения промышленного производства в границах территории парка и не входящего в состав налогооблагаемой базы по налогу на имущество организаций до дня заключения ими с управляющей компанией данного парка договора аренды и (или) купли-продажи объектов промышленной инфраструктуры парка или их частей и (или) земельного участка, находящегося в границах территории парка, на срок</w:t>
            </w:r>
            <w:proofErr w:type="gramEnd"/>
            <w:r w:rsidRPr="004C2CD0">
              <w:rPr>
                <w:sz w:val="16"/>
                <w:szCs w:val="16"/>
                <w:lang w:eastAsia="en-US"/>
              </w:rPr>
              <w:t>, начиная с налогового периода, в котором ими заключен с управляющей компанией парка договор:</w:t>
            </w:r>
          </w:p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5 последовательных налоговых периодов при условии, что сумма капитальных вложений резидента парка на создание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и (или) приобретение имущества, указанного в абзаце первом настоящего пункта, составила до 100 миллионов рублей;</w:t>
            </w:r>
          </w:p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7 последовательных налоговых периодов при условии, что сумма капитальных вложений резидента парка на создание и (или) приобретение имущества, указанного в абзаце первом настоящего пункта, составила от 100 миллионов рублей включительно до 1 миллиарда рублей;</w:t>
            </w:r>
          </w:p>
          <w:p w:rsidR="00770B6A" w:rsidRPr="004C2CD0" w:rsidRDefault="00770B6A" w:rsidP="006637C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10 последовательных налоговых периодов </w:t>
            </w:r>
            <w:proofErr w:type="gramStart"/>
            <w:r w:rsidRPr="004C2CD0">
              <w:rPr>
                <w:sz w:val="16"/>
                <w:szCs w:val="16"/>
                <w:lang w:eastAsia="en-US"/>
              </w:rPr>
              <w:t>при</w:t>
            </w:r>
            <w:proofErr w:type="gramEnd"/>
            <w:r w:rsidRPr="004C2CD0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C2CD0">
              <w:rPr>
                <w:sz w:val="16"/>
                <w:szCs w:val="16"/>
                <w:lang w:eastAsia="en-US"/>
              </w:rPr>
              <w:t>условий</w:t>
            </w:r>
            <w:proofErr w:type="gramEnd"/>
            <w:r w:rsidRPr="004C2CD0">
              <w:rPr>
                <w:sz w:val="16"/>
                <w:szCs w:val="16"/>
                <w:lang w:eastAsia="en-US"/>
              </w:rPr>
              <w:t>, что сумма капитальных вложений резидента парка на создание и (или) приобретение имущества, указанного в абзаце первом настоящего пункта, составила от 1 миллиа</w:t>
            </w:r>
            <w:r w:rsidR="00A40FDC">
              <w:rPr>
                <w:sz w:val="16"/>
                <w:szCs w:val="16"/>
                <w:lang w:eastAsia="en-US"/>
              </w:rPr>
              <w:t>рда рублей включительно и более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6637C0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>а) в течение первых 3 налоговых периодов - 99 % исчисленного к уплате налога в отношении имущества;</w:t>
            </w:r>
          </w:p>
          <w:p w:rsidR="00770B6A" w:rsidRPr="004C2CD0" w:rsidRDefault="00770B6A" w:rsidP="006637C0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4-7 налоговых периодов - 97 % исчисленного к уплате налога в отношении имущества;</w:t>
            </w:r>
          </w:p>
          <w:p w:rsidR="00770B6A" w:rsidRPr="004C2CD0" w:rsidRDefault="00770B6A" w:rsidP="00C2425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8-10 налоговых периодов - 77 % исчисленного к уплате налога в отнош</w:t>
            </w:r>
            <w:r w:rsidR="007C3E51">
              <w:rPr>
                <w:bCs/>
                <w:sz w:val="16"/>
                <w:szCs w:val="16"/>
                <w:lang w:eastAsia="en-US"/>
              </w:rPr>
              <w:t>ении имущества</w:t>
            </w:r>
          </w:p>
        </w:tc>
        <w:tc>
          <w:tcPr>
            <w:tcW w:w="2268" w:type="dxa"/>
          </w:tcPr>
          <w:p w:rsidR="00770B6A" w:rsidRPr="004C2CD0" w:rsidRDefault="00770B6A" w:rsidP="00C17711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proofErr w:type="gramStart"/>
            <w:r w:rsidRPr="004C2CD0">
              <w:rPr>
                <w:sz w:val="16"/>
                <w:szCs w:val="16"/>
                <w:lang w:eastAsia="en-US"/>
              </w:rPr>
              <w:t>При определении суммы капитальных вложений на территории парка учитываются затраты резидента парка на создание (приобретение) амортизируемого имущества, в том числе затраты на осуществление проектно-изыскательских работ, новое строительство, техническое перевооружение, модернизацию основных средств, реконструкцию зданий, приобретение машин, оборудования, инструментов, инвентаря (за исключением затрат на приобретение легковых автомобилей, мотоциклов, спортивных, туристских и прогулочных судов, а также затрат на строительство и реконструкцию жилых</w:t>
            </w:r>
            <w:proofErr w:type="gramEnd"/>
            <w:r w:rsidRPr="004C2CD0">
              <w:rPr>
                <w:sz w:val="16"/>
                <w:szCs w:val="16"/>
                <w:lang w:eastAsia="en-US"/>
              </w:rPr>
              <w:t xml:space="preserve"> помещений).</w:t>
            </w:r>
          </w:p>
        </w:tc>
        <w:tc>
          <w:tcPr>
            <w:tcW w:w="1560" w:type="dxa"/>
            <w:vMerge w:val="restart"/>
          </w:tcPr>
          <w:p w:rsidR="00770B6A" w:rsidRPr="004C2CD0" w:rsidRDefault="00770B6A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Резиденты индустриальных (промышленных) парков, осуществляющие хозяйственную деятельность на его территории</w:t>
            </w:r>
          </w:p>
        </w:tc>
        <w:tc>
          <w:tcPr>
            <w:tcW w:w="2263" w:type="dxa"/>
          </w:tcPr>
          <w:p w:rsidR="00770B6A" w:rsidRPr="004C2CD0" w:rsidRDefault="00770B6A" w:rsidP="00C1771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Закон Краснодарского края от 26 ноября 2003 года N 620-КЗ «О налоге на имущество организаций»</w:t>
            </w:r>
          </w:p>
          <w:p w:rsidR="00770B6A" w:rsidRPr="004C2CD0" w:rsidRDefault="00770B6A" w:rsidP="00903216">
            <w:pPr>
              <w:rPr>
                <w:sz w:val="16"/>
                <w:szCs w:val="16"/>
              </w:rPr>
            </w:pPr>
          </w:p>
          <w:p w:rsidR="00770B6A" w:rsidRPr="004C2CD0" w:rsidRDefault="00770B6A" w:rsidP="00903216">
            <w:pPr>
              <w:ind w:firstLine="708"/>
              <w:rPr>
                <w:sz w:val="16"/>
                <w:szCs w:val="16"/>
              </w:rPr>
            </w:pPr>
          </w:p>
        </w:tc>
      </w:tr>
      <w:tr w:rsidR="00770B6A" w:rsidRPr="004C2CD0" w:rsidTr="001824AC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418" w:type="dxa"/>
            <w:vMerge/>
          </w:tcPr>
          <w:p w:rsidR="00770B6A" w:rsidRPr="004C2CD0" w:rsidRDefault="00770B6A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F80CC2" w:rsidP="00F80CC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 xml:space="preserve">Доля выручки от реализации товаров (работ, услуг), полученной данными организациями от осуществления на территории индустриальных (промышленных) парков (далее также - парк), расположенных в Краснодарском крае, видов экономической деятельности, относящихся к обрабатывающему производству (за исключением производства кокса и нефтепродуктов), в доходе от реализации, составляет не менее </w:t>
            </w:r>
            <w:r w:rsidRPr="004C2CD0">
              <w:rPr>
                <w:sz w:val="16"/>
                <w:szCs w:val="16"/>
                <w:lang w:eastAsia="en-US"/>
              </w:rPr>
              <w:br/>
              <w:t>90 %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B6A" w:rsidRPr="004C2CD0" w:rsidRDefault="00770B6A" w:rsidP="00770B6A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Ставка налога на прибыль организаций, подлежащего зачислению в краевой бюджет, устанавливается в размере 13,5 %</w:t>
            </w:r>
          </w:p>
        </w:tc>
        <w:tc>
          <w:tcPr>
            <w:tcW w:w="2268" w:type="dxa"/>
          </w:tcPr>
          <w:p w:rsidR="00770B6A" w:rsidRPr="004C2CD0" w:rsidRDefault="00F80CC2" w:rsidP="00126185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Применение пониженной ставки налога на прибыль организаций осуществляется при условии соответствия парка и его управляющей компании требованиям, установленным Правительством Российской Федерации и нормативными правовыми актами Краснодарского края в соответствии со статьей 19Федерального закона от 31 декабря 2014 года N 488-ФЗ "О промышленной политике в Российской Федерации".</w:t>
            </w:r>
          </w:p>
        </w:tc>
        <w:tc>
          <w:tcPr>
            <w:tcW w:w="1560" w:type="dxa"/>
            <w:vMerge/>
          </w:tcPr>
          <w:p w:rsidR="00770B6A" w:rsidRPr="004C2CD0" w:rsidRDefault="00770B6A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770B6A" w:rsidRPr="004C2CD0" w:rsidRDefault="00770B6A" w:rsidP="00C17711">
            <w:pPr>
              <w:spacing w:line="276" w:lineRule="auto"/>
              <w:ind w:left="135" w:right="137"/>
              <w:jc w:val="both"/>
              <w:rPr>
                <w:b/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</w:t>
            </w:r>
          </w:p>
        </w:tc>
      </w:tr>
      <w:tr w:rsidR="00B8262D" w:rsidRPr="004C2CD0" w:rsidTr="001824AC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418" w:type="dxa"/>
            <w:vMerge w:val="restart"/>
          </w:tcPr>
          <w:p w:rsidR="00B8262D" w:rsidRPr="004C2CD0" w:rsidRDefault="00B8262D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F80CC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C2CD0">
              <w:rPr>
                <w:sz w:val="16"/>
                <w:szCs w:val="16"/>
                <w:lang w:eastAsia="en-US"/>
              </w:rPr>
              <w:t xml:space="preserve">Предоставляется в части имущества, создаваемого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(приобретаемого) для реализации инвестиционного проекта и не входящего в состав налогооблагаемой базы до начала реализации инвестиционного проекта, при условии осуществления хозяйственной деятельности на объектах, созданных в рамках инвестиционного проекта, и выхода на его проектную мощность - в пределах расчетного срока окупаемости инвестиционного проекта, но не более пяти последовательных налоговых периодо</w:t>
            </w:r>
            <w:r w:rsidR="00A40FDC">
              <w:rPr>
                <w:sz w:val="16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03725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 xml:space="preserve">а) в течение первых 3 налоговых периодов - 100 % исчисленного к </w:t>
            </w: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>уплате налога в отношении имущества;</w:t>
            </w:r>
          </w:p>
          <w:p w:rsidR="00B8262D" w:rsidRPr="004C2CD0" w:rsidRDefault="00B8262D" w:rsidP="0003725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4 налогового периода - 77 % исчисленного к уплате налога в отношении имущества;</w:t>
            </w:r>
          </w:p>
          <w:p w:rsidR="00B8262D" w:rsidRPr="004C2CD0" w:rsidRDefault="00B8262D" w:rsidP="00C2425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5 налогового периода - 64 % исчисленного к упла</w:t>
            </w:r>
            <w:r w:rsidR="007C3E51">
              <w:rPr>
                <w:bCs/>
                <w:sz w:val="16"/>
                <w:szCs w:val="16"/>
                <w:lang w:eastAsia="en-US"/>
              </w:rPr>
              <w:t>те налога в отношении имущества</w:t>
            </w:r>
          </w:p>
        </w:tc>
        <w:tc>
          <w:tcPr>
            <w:tcW w:w="2268" w:type="dxa"/>
            <w:vMerge w:val="restart"/>
          </w:tcPr>
          <w:p w:rsidR="00B8262D" w:rsidRPr="004C2CD0" w:rsidRDefault="00B8262D" w:rsidP="00F948AF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lastRenderedPageBreak/>
              <w:t xml:space="preserve">Присвоение инвестиционному проекту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статуса одобренного осуществляется в случае его соответствия условиям, установленным законодательством.</w:t>
            </w:r>
          </w:p>
        </w:tc>
        <w:tc>
          <w:tcPr>
            <w:tcW w:w="1560" w:type="dxa"/>
            <w:vMerge w:val="restart"/>
          </w:tcPr>
          <w:p w:rsidR="00B8262D" w:rsidRPr="004C2CD0" w:rsidRDefault="00B8262D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lastRenderedPageBreak/>
              <w:t xml:space="preserve">Организации, реализовавшие и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(или) реализующие инвестиционные проекты, одобренные в порядке, установленном высшим исполнительным органом государственной власти Краснодарского края</w:t>
            </w:r>
          </w:p>
        </w:tc>
        <w:tc>
          <w:tcPr>
            <w:tcW w:w="2263" w:type="dxa"/>
          </w:tcPr>
          <w:p w:rsidR="00B8262D" w:rsidRPr="004C2CD0" w:rsidRDefault="00B8262D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lastRenderedPageBreak/>
              <w:t xml:space="preserve">1. Закон Краснодарского края от 2 июля 2004 года N </w:t>
            </w:r>
            <w:r w:rsidRPr="004C2CD0">
              <w:rPr>
                <w:sz w:val="16"/>
                <w:szCs w:val="16"/>
              </w:rPr>
              <w:lastRenderedPageBreak/>
              <w:t>731-КЗ "О стимулировании инвестиционной деятельности в Краснодарском крае"</w:t>
            </w:r>
          </w:p>
          <w:p w:rsidR="00B8262D" w:rsidRPr="004C2CD0" w:rsidRDefault="00B8262D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2. Закон Краснодарского края от 26 ноября 2003 года N 620-КЗ «О налоге на имущество организаций»</w:t>
            </w:r>
          </w:p>
          <w:p w:rsidR="00B8262D" w:rsidRPr="004C2CD0" w:rsidRDefault="00B8262D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B8262D" w:rsidRPr="004C2CD0" w:rsidRDefault="00B8262D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B8262D" w:rsidRDefault="00B8262D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поддержки инвесторам на территории Краснодарского края и признании </w:t>
            </w:r>
            <w:proofErr w:type="gramStart"/>
            <w:r w:rsidRPr="004C2CD0">
              <w:rPr>
                <w:sz w:val="16"/>
                <w:szCs w:val="16"/>
              </w:rPr>
              <w:t>утратившими</w:t>
            </w:r>
            <w:proofErr w:type="gramEnd"/>
            <w:r w:rsidRPr="004C2CD0">
              <w:rPr>
                <w:sz w:val="16"/>
                <w:szCs w:val="16"/>
              </w:rPr>
              <w:t xml:space="preserve"> силу отдельных постановлений главы администрации (губернатора) Краснодарского края»</w:t>
            </w:r>
            <w:r w:rsidR="003614CF">
              <w:rPr>
                <w:sz w:val="16"/>
                <w:szCs w:val="16"/>
              </w:rPr>
              <w:t>;</w:t>
            </w:r>
          </w:p>
          <w:p w:rsidR="003614CF" w:rsidRPr="004C2CD0" w:rsidRDefault="003614CF" w:rsidP="006704B9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B8262D" w:rsidRPr="004C2CD0" w:rsidTr="001824AC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3837B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418" w:type="dxa"/>
            <w:vMerge/>
          </w:tcPr>
          <w:p w:rsidR="00B8262D" w:rsidRPr="004C2CD0" w:rsidRDefault="00B8262D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785D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C2CD0">
              <w:rPr>
                <w:sz w:val="16"/>
                <w:szCs w:val="16"/>
                <w:lang w:eastAsia="en-US"/>
              </w:rPr>
              <w:t xml:space="preserve">Для организаций, у которых доля выручки от реализации товаров (работ, услуг), полученной данными организациями в результате реализации одобренного инвестиционного проекта, в доходе от реализации составляет не менее 80 %, при условии выхода на проектную мощность и ведения раздельного учета </w:t>
            </w:r>
            <w:r w:rsidRPr="004C2CD0">
              <w:rPr>
                <w:sz w:val="16"/>
                <w:szCs w:val="16"/>
                <w:lang w:eastAsia="en-US"/>
              </w:rPr>
              <w:lastRenderedPageBreak/>
              <w:t>доходов (расходов), возникающих в процессе реализации данного проекта, и доходов (расходо</w:t>
            </w:r>
            <w:r w:rsidR="00A40FDC">
              <w:rPr>
                <w:sz w:val="16"/>
                <w:szCs w:val="16"/>
                <w:lang w:eastAsia="en-US"/>
              </w:rPr>
              <w:t>в) от других видов деятельности</w:t>
            </w:r>
            <w:proofErr w:type="gramEnd"/>
          </w:p>
          <w:p w:rsidR="00B8262D" w:rsidRPr="004C2CD0" w:rsidRDefault="00B8262D" w:rsidP="00785DDC">
            <w:pPr>
              <w:ind w:firstLine="708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62D" w:rsidRPr="004C2CD0" w:rsidRDefault="00B8262D" w:rsidP="00785DD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>Ставка налога на прибыль организаций, подлежащего зачислению в краевой бюджет, устанавливается в размере 13,5 %</w:t>
            </w:r>
          </w:p>
        </w:tc>
        <w:tc>
          <w:tcPr>
            <w:tcW w:w="2268" w:type="dxa"/>
            <w:vMerge/>
          </w:tcPr>
          <w:p w:rsidR="00B8262D" w:rsidRPr="004C2CD0" w:rsidRDefault="00B8262D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:rsidR="00B8262D" w:rsidRPr="004C2CD0" w:rsidRDefault="00B8262D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1. Закон Краснодарского края от 2 июля 2004 года N 731-КЗ "О стимулировании инвестиционной деятельности в Краснодарском крае"</w:t>
            </w:r>
          </w:p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2. Закон Краснодарского края от 6 февраля 2008 года N 1378-КЗ «Об установлении ставки налога на прибыль организаций для отдельных категорий </w:t>
            </w:r>
            <w:r w:rsidRPr="004C2CD0">
              <w:rPr>
                <w:sz w:val="16"/>
                <w:szCs w:val="16"/>
              </w:rPr>
              <w:lastRenderedPageBreak/>
              <w:t xml:space="preserve">налогоплательщиков Краснодарского края» </w:t>
            </w:r>
          </w:p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B8262D" w:rsidRPr="004C2CD0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B8262D" w:rsidRDefault="00B8262D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поддержки инвесторам на территории Краснодарского края и признании </w:t>
            </w:r>
            <w:proofErr w:type="gramStart"/>
            <w:r w:rsidRPr="004C2CD0">
              <w:rPr>
                <w:sz w:val="16"/>
                <w:szCs w:val="16"/>
              </w:rPr>
              <w:t>утратившими</w:t>
            </w:r>
            <w:proofErr w:type="gramEnd"/>
            <w:r w:rsidRPr="004C2CD0">
              <w:rPr>
                <w:sz w:val="16"/>
                <w:szCs w:val="16"/>
              </w:rPr>
              <w:t xml:space="preserve"> силу отдельных постановлений главы администрации (губернатора) Краснодарского края»</w:t>
            </w:r>
            <w:r w:rsidR="003614CF">
              <w:rPr>
                <w:sz w:val="16"/>
                <w:szCs w:val="16"/>
              </w:rPr>
              <w:t>;</w:t>
            </w:r>
          </w:p>
          <w:p w:rsidR="003614CF" w:rsidRPr="004C2CD0" w:rsidRDefault="003614CF" w:rsidP="00B8262D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EC7BDE" w:rsidRPr="004C2CD0" w:rsidTr="001824AC"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lastRenderedPageBreak/>
              <w:t>5.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3837B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имущество организаций</w:t>
            </w:r>
          </w:p>
        </w:tc>
        <w:tc>
          <w:tcPr>
            <w:tcW w:w="1418" w:type="dxa"/>
            <w:vMerge w:val="restart"/>
          </w:tcPr>
          <w:p w:rsidR="00EC7BDE" w:rsidRPr="004C2CD0" w:rsidRDefault="00EC7BDE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Финансовая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785D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Предоставляется в части имущества, создаваемого (приобретаемого) для реализации инвестиционного проекта и не входящего в состав налогооблагаемой базы до начала реализации инвестиционного проекта, - в пределах расчетного срока окупаемости инвестиционного проекта, но не более семи последовательных налоговых периодов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 xml:space="preserve">а) в течение первых 4 налоговых периодов - </w:t>
            </w:r>
            <w:r w:rsidRPr="004C2CD0">
              <w:rPr>
                <w:bCs/>
                <w:sz w:val="16"/>
                <w:szCs w:val="16"/>
                <w:lang w:eastAsia="en-US"/>
              </w:rPr>
              <w:br/>
              <w:t>99 % исчисленного к уплате налога в отношении имущества;</w:t>
            </w:r>
          </w:p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б) в течение 5 налогового периода - 77 % исчисленного к уплате налога в отношении имущества;</w:t>
            </w:r>
          </w:p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в) в течение 6 налогового периода - 64 % исчисленного к уплате налога в отношении имущества;</w:t>
            </w:r>
          </w:p>
          <w:p w:rsidR="00EC7BDE" w:rsidRPr="004C2CD0" w:rsidRDefault="00EC7BDE" w:rsidP="00C2425C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г) в течение 7 налогового периода - 50 % исчисленного к уплате налога в отношении имущества</w:t>
            </w:r>
          </w:p>
        </w:tc>
        <w:tc>
          <w:tcPr>
            <w:tcW w:w="2268" w:type="dxa"/>
            <w:vMerge w:val="restart"/>
          </w:tcPr>
          <w:p w:rsidR="00EC7BDE" w:rsidRPr="004C2CD0" w:rsidRDefault="00EC7BDE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Включение в Реестр осуществляется при одновременном соответствии инвестиционного проекта в соответствии с условиями</w:t>
            </w:r>
            <w:r w:rsidR="00A91E25">
              <w:rPr>
                <w:sz w:val="16"/>
                <w:szCs w:val="16"/>
                <w:lang w:eastAsia="en-US"/>
              </w:rPr>
              <w:t>, указанными в законодательстве</w:t>
            </w:r>
          </w:p>
        </w:tc>
        <w:tc>
          <w:tcPr>
            <w:tcW w:w="1560" w:type="dxa"/>
            <w:vMerge w:val="restart"/>
          </w:tcPr>
          <w:p w:rsidR="00EC7BDE" w:rsidRPr="004C2CD0" w:rsidRDefault="00EC7BDE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 w:rsidRPr="004C2CD0">
              <w:rPr>
                <w:sz w:val="16"/>
                <w:szCs w:val="16"/>
                <w:lang w:eastAsia="en-US"/>
              </w:rPr>
              <w:t>Организации, реализовавшие и (или) реализующие инвестиционные проекты, включенные в реестр стратегических инвестиционных проектов</w:t>
            </w:r>
          </w:p>
        </w:tc>
        <w:tc>
          <w:tcPr>
            <w:tcW w:w="2263" w:type="dxa"/>
          </w:tcPr>
          <w:p w:rsidR="00EC7BDE" w:rsidRPr="004C2CD0" w:rsidRDefault="00EC7BDE" w:rsidP="0060335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1. Закон Краснодарского края от 2 июля 2004 года N 731-КЗ "О стимулировании инвестиционной деятельности в Краснодарском крае"</w:t>
            </w:r>
          </w:p>
          <w:p w:rsidR="00EC7BDE" w:rsidRPr="004C2CD0" w:rsidRDefault="00EC7BDE" w:rsidP="0060335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2. Закон Краснодарского края от 26 ноября 2003 года N 620-КЗ «О налоге на имущество организаций»</w:t>
            </w:r>
          </w:p>
          <w:p w:rsidR="00EC7BDE" w:rsidRPr="004C2CD0" w:rsidRDefault="00EC7BDE" w:rsidP="0060335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EC7BDE" w:rsidRPr="004C2CD0" w:rsidRDefault="00EC7BDE" w:rsidP="0060335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4F2A77" w:rsidRDefault="00EC7BDE" w:rsidP="004F2A77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lastRenderedPageBreak/>
              <w:t xml:space="preserve">поддержки инвесторам на территории Краснодарского края и признании </w:t>
            </w:r>
            <w:proofErr w:type="gramStart"/>
            <w:r w:rsidRPr="004C2CD0">
              <w:rPr>
                <w:sz w:val="16"/>
                <w:szCs w:val="16"/>
              </w:rPr>
              <w:t>утратившими</w:t>
            </w:r>
            <w:proofErr w:type="gramEnd"/>
            <w:r w:rsidRPr="004C2CD0">
              <w:rPr>
                <w:sz w:val="16"/>
                <w:szCs w:val="16"/>
              </w:rPr>
              <w:t xml:space="preserve"> силу отдельных постановлений главы администрации (губернатора) Краснодарского края»</w:t>
            </w:r>
            <w:r w:rsidR="004F2A77">
              <w:rPr>
                <w:sz w:val="16"/>
                <w:szCs w:val="16"/>
              </w:rPr>
              <w:t>;</w:t>
            </w:r>
          </w:p>
          <w:p w:rsidR="004F2A77" w:rsidRPr="004C2CD0" w:rsidRDefault="004F2A77" w:rsidP="004F2A77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EC7BDE" w:rsidRPr="004C2CD0" w:rsidTr="001824AC"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3837B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>Налоговая льгота по налогу на прибыль организаций</w:t>
            </w:r>
          </w:p>
        </w:tc>
        <w:tc>
          <w:tcPr>
            <w:tcW w:w="1418" w:type="dxa"/>
            <w:vMerge/>
          </w:tcPr>
          <w:p w:rsidR="00EC7BDE" w:rsidRPr="004C2CD0" w:rsidRDefault="00EC7BDE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71581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4C2CD0">
              <w:rPr>
                <w:sz w:val="16"/>
                <w:szCs w:val="16"/>
                <w:lang w:eastAsia="en-US"/>
              </w:rPr>
              <w:t>Для организаций, у которых доля выручки от реализации товаров (работ, услуг), полученной данными организациями в результате реализации проекта, включенного в реестр стратегических инвестиционных проектов, в доходе от реализации составляет не менее 80 процентов, при условии ведения раздельного учета доходов (расходов), возникающих в процессе реализации данного проекта, и доходов (расходо</w:t>
            </w:r>
            <w:r w:rsidR="00A91E25">
              <w:rPr>
                <w:sz w:val="16"/>
                <w:szCs w:val="16"/>
                <w:lang w:eastAsia="en-US"/>
              </w:rPr>
              <w:t>в) от других видов деятельности</w:t>
            </w:r>
            <w:proofErr w:type="gramEnd"/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BDE" w:rsidRPr="004C2CD0" w:rsidRDefault="00EC7BDE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4C2CD0">
              <w:rPr>
                <w:bCs/>
                <w:sz w:val="16"/>
                <w:szCs w:val="16"/>
                <w:lang w:eastAsia="en-US"/>
              </w:rPr>
              <w:t xml:space="preserve">Ставка налога на прибыль организаций, подлежащего зачислению в краевой бюджет, устанавливается в размере 13,5 </w:t>
            </w:r>
            <w:r w:rsidR="00A91E25">
              <w:rPr>
                <w:bCs/>
                <w:sz w:val="16"/>
                <w:szCs w:val="16"/>
                <w:lang w:eastAsia="en-US"/>
              </w:rPr>
              <w:t>%</w:t>
            </w:r>
          </w:p>
          <w:p w:rsidR="00EC7BDE" w:rsidRPr="004C2CD0" w:rsidRDefault="00EC7BDE" w:rsidP="00715810">
            <w:pPr>
              <w:rPr>
                <w:sz w:val="16"/>
                <w:szCs w:val="16"/>
                <w:lang w:eastAsia="en-US"/>
              </w:rPr>
            </w:pPr>
          </w:p>
          <w:p w:rsidR="00EC7BDE" w:rsidRPr="004C2CD0" w:rsidRDefault="00EC7BDE" w:rsidP="0071581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EC7BDE" w:rsidRPr="004C2CD0" w:rsidRDefault="00EC7BDE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</w:tcPr>
          <w:p w:rsidR="00EC7BDE" w:rsidRPr="004C2CD0" w:rsidRDefault="00EC7BDE" w:rsidP="00C17711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</w:tcPr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1. Закон Краснодарского края от 2 июля 2004 года N 731-КЗ "О стимулировании инвестиционной деятельности в Краснодарском крае"</w:t>
            </w:r>
          </w:p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2. Закон Краснодарского края от 6 февраля 2008 года N 1378-КЗ «Об установлении ставки налога на прибыль организаций для отдельных категорий налогоплательщиков Краснодарского края» </w:t>
            </w:r>
          </w:p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>3. Постановление главы администрации (губернатора) Краснодарского края от 06.06.2017 № 417</w:t>
            </w:r>
          </w:p>
          <w:p w:rsidR="00EC7BDE" w:rsidRPr="004C2CD0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«О мерах по реализации отдельных форм государственной </w:t>
            </w:r>
          </w:p>
          <w:p w:rsidR="00EC7BDE" w:rsidRDefault="00EC7BDE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 w:rsidRPr="004C2CD0">
              <w:rPr>
                <w:sz w:val="16"/>
                <w:szCs w:val="16"/>
              </w:rPr>
              <w:t xml:space="preserve">поддержки инвесторам на территории Краснодарского края и признании </w:t>
            </w:r>
            <w:proofErr w:type="gramStart"/>
            <w:r w:rsidRPr="004C2CD0">
              <w:rPr>
                <w:sz w:val="16"/>
                <w:szCs w:val="16"/>
              </w:rPr>
              <w:t>утратившими</w:t>
            </w:r>
            <w:proofErr w:type="gramEnd"/>
            <w:r w:rsidRPr="004C2CD0">
              <w:rPr>
                <w:sz w:val="16"/>
                <w:szCs w:val="16"/>
              </w:rPr>
              <w:t xml:space="preserve"> силу отдельных постановлений главы администрации </w:t>
            </w:r>
            <w:r w:rsidRPr="004C2CD0">
              <w:rPr>
                <w:sz w:val="16"/>
                <w:szCs w:val="16"/>
              </w:rPr>
              <w:lastRenderedPageBreak/>
              <w:t>(губернатора) Краснодарского края»</w:t>
            </w:r>
            <w:r w:rsidR="004F2A77">
              <w:rPr>
                <w:sz w:val="16"/>
                <w:szCs w:val="16"/>
              </w:rPr>
              <w:t>;</w:t>
            </w:r>
          </w:p>
          <w:p w:rsidR="004F2A77" w:rsidRPr="004C2CD0" w:rsidRDefault="004F2A77" w:rsidP="000B3F31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4F2A77">
              <w:rPr>
                <w:sz w:val="16"/>
                <w:szCs w:val="16"/>
              </w:rPr>
              <w:t>Приказ департамента инвестиций и развития малого и среднего предпринимательства Краснодарского края от 20 июня 2017 года № 52 «Об утверждении форм документов, необходимых для получения отдельных форм государственной поддержки инвесторами на территории Краснодарского края»</w:t>
            </w:r>
            <w:r>
              <w:rPr>
                <w:sz w:val="16"/>
                <w:szCs w:val="16"/>
              </w:rPr>
              <w:t>.</w:t>
            </w:r>
          </w:p>
        </w:tc>
      </w:tr>
      <w:tr w:rsidR="00C2425C" w:rsidRPr="004C2CD0" w:rsidTr="001824AC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C" w:rsidRPr="004C2CD0" w:rsidRDefault="00C2425C" w:rsidP="00F60475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6.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C" w:rsidRPr="004C2CD0" w:rsidRDefault="00C2425C" w:rsidP="003837BF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Предоставление</w:t>
            </w:r>
            <w:r w:rsidRPr="00C2425C">
              <w:rPr>
                <w:bCs/>
                <w:sz w:val="16"/>
                <w:szCs w:val="16"/>
                <w:lang w:eastAsia="en-US"/>
              </w:rPr>
              <w:t xml:space="preserve"> юридическим лицам земельных участков, которые находятся в государственной собственности </w:t>
            </w:r>
            <w:r w:rsidR="00906106" w:rsidRPr="00C2425C">
              <w:rPr>
                <w:bCs/>
                <w:sz w:val="16"/>
                <w:szCs w:val="16"/>
                <w:lang w:eastAsia="en-US"/>
              </w:rPr>
              <w:t xml:space="preserve">Краснодарского </w:t>
            </w:r>
            <w:r w:rsidRPr="00C2425C">
              <w:rPr>
                <w:bCs/>
                <w:sz w:val="16"/>
                <w:szCs w:val="16"/>
                <w:lang w:eastAsia="en-US"/>
              </w:rPr>
              <w:t xml:space="preserve">края или муниципальной собственности либо государственная </w:t>
            </w:r>
            <w:proofErr w:type="gramStart"/>
            <w:r w:rsidRPr="00C2425C">
              <w:rPr>
                <w:bCs/>
                <w:sz w:val="16"/>
                <w:szCs w:val="16"/>
                <w:lang w:eastAsia="en-US"/>
              </w:rPr>
              <w:t>собственность</w:t>
            </w:r>
            <w:proofErr w:type="gramEnd"/>
            <w:r w:rsidRPr="00C2425C">
              <w:rPr>
                <w:bCs/>
                <w:sz w:val="16"/>
                <w:szCs w:val="16"/>
                <w:lang w:eastAsia="en-US"/>
              </w:rPr>
              <w:t xml:space="preserve">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</w:t>
            </w:r>
          </w:p>
        </w:tc>
        <w:tc>
          <w:tcPr>
            <w:tcW w:w="1418" w:type="dxa"/>
          </w:tcPr>
          <w:p w:rsidR="00C2425C" w:rsidRPr="004C2CD0" w:rsidRDefault="00F948AF" w:rsidP="00C17711">
            <w:pPr>
              <w:spacing w:line="276" w:lineRule="auto"/>
              <w:ind w:left="142" w:right="1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Имущественная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C" w:rsidRPr="004C2CD0" w:rsidRDefault="00A6653F" w:rsidP="0071581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Предоставление</w:t>
            </w:r>
            <w:r w:rsidRPr="00C2425C">
              <w:rPr>
                <w:bCs/>
                <w:sz w:val="16"/>
                <w:szCs w:val="16"/>
                <w:lang w:eastAsia="en-US"/>
              </w:rPr>
              <w:t xml:space="preserve"> юридическим лицам земельных участков, которые находятся в государственной собственности Краснодарского края или муниципальной собственности либо государственная </w:t>
            </w:r>
            <w:proofErr w:type="gramStart"/>
            <w:r w:rsidRPr="00C2425C">
              <w:rPr>
                <w:bCs/>
                <w:sz w:val="16"/>
                <w:szCs w:val="16"/>
                <w:lang w:eastAsia="en-US"/>
              </w:rPr>
              <w:t>собственность</w:t>
            </w:r>
            <w:proofErr w:type="gramEnd"/>
            <w:r w:rsidRPr="00C2425C">
              <w:rPr>
                <w:bCs/>
                <w:sz w:val="16"/>
                <w:szCs w:val="16"/>
                <w:lang w:eastAsia="en-US"/>
              </w:rPr>
              <w:t xml:space="preserve">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</w:t>
            </w:r>
          </w:p>
        </w:tc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25C" w:rsidRPr="004C2CD0" w:rsidRDefault="00753BD0" w:rsidP="000673B4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68" w:type="dxa"/>
          </w:tcPr>
          <w:p w:rsidR="00C2425C" w:rsidRDefault="00906106" w:rsidP="00354BF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а) с</w:t>
            </w:r>
            <w:r w:rsidR="00753BD0">
              <w:rPr>
                <w:sz w:val="16"/>
                <w:szCs w:val="16"/>
                <w:lang w:eastAsia="en-US"/>
              </w:rPr>
              <w:t xml:space="preserve">облюдение одного из критериев </w:t>
            </w:r>
            <w:r w:rsidR="00753BD0" w:rsidRPr="00753BD0">
              <w:rPr>
                <w:sz w:val="16"/>
                <w:szCs w:val="16"/>
                <w:lang w:eastAsia="en-US"/>
              </w:rPr>
              <w:t xml:space="preserve">для масштабных инвестиционных проектов, под которые </w:t>
            </w:r>
            <w:r w:rsidR="003A24F8">
              <w:rPr>
                <w:sz w:val="16"/>
                <w:szCs w:val="16"/>
                <w:lang w:eastAsia="en-US"/>
              </w:rPr>
              <w:t>п</w:t>
            </w:r>
            <w:r w:rsidR="00753BD0" w:rsidRPr="00753BD0">
              <w:rPr>
                <w:sz w:val="16"/>
                <w:szCs w:val="16"/>
                <w:lang w:eastAsia="en-US"/>
              </w:rPr>
              <w:t xml:space="preserve">редоставляются земельные участки, которые находятся в государственной собственности Краснодарского края или муниципальной собственности либо государственная </w:t>
            </w:r>
            <w:proofErr w:type="gramStart"/>
            <w:r w:rsidR="00753BD0" w:rsidRPr="00753BD0">
              <w:rPr>
                <w:sz w:val="16"/>
                <w:szCs w:val="16"/>
                <w:lang w:eastAsia="en-US"/>
              </w:rPr>
              <w:t>собственность</w:t>
            </w:r>
            <w:proofErr w:type="gramEnd"/>
            <w:r w:rsidR="00753BD0" w:rsidRPr="00753BD0">
              <w:rPr>
                <w:sz w:val="16"/>
                <w:szCs w:val="16"/>
                <w:lang w:eastAsia="en-US"/>
              </w:rPr>
              <w:t xml:space="preserve"> на которые не разграничена, в аренду без проведения торгов</w:t>
            </w:r>
            <w:r>
              <w:rPr>
                <w:sz w:val="16"/>
                <w:szCs w:val="16"/>
                <w:lang w:eastAsia="en-US"/>
              </w:rPr>
              <w:t>;</w:t>
            </w:r>
          </w:p>
          <w:p w:rsidR="00906106" w:rsidRDefault="00906106" w:rsidP="0090610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б) соблюдение</w:t>
            </w:r>
            <w:r w:rsidR="003A24F8">
              <w:rPr>
                <w:sz w:val="16"/>
                <w:szCs w:val="16"/>
                <w:lang w:eastAsia="en-US"/>
              </w:rPr>
              <w:t>м</w:t>
            </w:r>
            <w:r>
              <w:rPr>
                <w:sz w:val="16"/>
                <w:szCs w:val="16"/>
                <w:lang w:eastAsia="en-US"/>
              </w:rPr>
              <w:t xml:space="preserve"> критерия</w:t>
            </w:r>
            <w:r w:rsidRPr="00906106">
              <w:rPr>
                <w:sz w:val="16"/>
                <w:szCs w:val="16"/>
                <w:lang w:eastAsia="en-US"/>
              </w:rPr>
              <w:t xml:space="preserve"> для объектов социально-культурного назначения, под размещение (реализацию) которых предоставляются земельные участки, которые находятся в государственной собственности Краснодарского края или муниципальной собственности либо государственная </w:t>
            </w:r>
            <w:proofErr w:type="gramStart"/>
            <w:r w:rsidRPr="00906106">
              <w:rPr>
                <w:sz w:val="16"/>
                <w:szCs w:val="16"/>
                <w:lang w:eastAsia="en-US"/>
              </w:rPr>
              <w:t>собственность</w:t>
            </w:r>
            <w:proofErr w:type="gramEnd"/>
            <w:r w:rsidRPr="00906106">
              <w:rPr>
                <w:sz w:val="16"/>
                <w:szCs w:val="16"/>
                <w:lang w:eastAsia="en-US"/>
              </w:rPr>
              <w:t xml:space="preserve"> на которые не разграничена, является включение данных объектов в государственные программы Краснодарского края или муниципальные </w:t>
            </w:r>
            <w:r w:rsidRPr="00906106">
              <w:rPr>
                <w:sz w:val="16"/>
                <w:szCs w:val="16"/>
                <w:lang w:eastAsia="en-US"/>
              </w:rPr>
              <w:lastRenderedPageBreak/>
              <w:t>программы городских или сельских поселений, городских</w:t>
            </w:r>
            <w:r w:rsidR="003F1E60">
              <w:rPr>
                <w:sz w:val="16"/>
                <w:szCs w:val="16"/>
                <w:lang w:eastAsia="en-US"/>
              </w:rPr>
              <w:t xml:space="preserve"> округов, муниципальных районов;</w:t>
            </w:r>
          </w:p>
          <w:p w:rsidR="003F1E60" w:rsidRPr="004C2CD0" w:rsidRDefault="003F1E60" w:rsidP="00906106">
            <w:pPr>
              <w:spacing w:line="276" w:lineRule="auto"/>
              <w:ind w:left="115" w:right="16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в) соблюдение</w:t>
            </w:r>
            <w:r w:rsidR="003A24F8">
              <w:rPr>
                <w:sz w:val="16"/>
                <w:szCs w:val="16"/>
                <w:lang w:eastAsia="en-US"/>
              </w:rPr>
              <w:t>м</w:t>
            </w:r>
            <w:r>
              <w:rPr>
                <w:sz w:val="16"/>
                <w:szCs w:val="16"/>
                <w:lang w:eastAsia="en-US"/>
              </w:rPr>
              <w:t xml:space="preserve"> критерия </w:t>
            </w:r>
            <w:r w:rsidRPr="003F1E60">
              <w:rPr>
                <w:sz w:val="16"/>
                <w:szCs w:val="16"/>
                <w:lang w:eastAsia="en-US"/>
              </w:rPr>
              <w:t xml:space="preserve">для объектов коммунально-бытового назначения, под размещение (реализацию) которых предоставляются земельные участки, которые находятся в государственной собственности Краснодарского края или муниципальной собственности либо государственная </w:t>
            </w:r>
            <w:proofErr w:type="gramStart"/>
            <w:r w:rsidRPr="003F1E60">
              <w:rPr>
                <w:sz w:val="16"/>
                <w:szCs w:val="16"/>
                <w:lang w:eastAsia="en-US"/>
              </w:rPr>
              <w:t>собственность</w:t>
            </w:r>
            <w:proofErr w:type="gramEnd"/>
            <w:r w:rsidRPr="003F1E60">
              <w:rPr>
                <w:sz w:val="16"/>
                <w:szCs w:val="16"/>
                <w:lang w:eastAsia="en-US"/>
              </w:rPr>
              <w:t xml:space="preserve"> на которые не разграничена, является включение данных объектов в государственные программы Краснодарского края или муниципальные программы городских или сельских поселений, городских округов, муниципальных районов</w:t>
            </w:r>
          </w:p>
        </w:tc>
        <w:tc>
          <w:tcPr>
            <w:tcW w:w="1560" w:type="dxa"/>
          </w:tcPr>
          <w:p w:rsidR="00C2425C" w:rsidRPr="004C2CD0" w:rsidRDefault="003A24F8" w:rsidP="006E61F5">
            <w:pPr>
              <w:spacing w:line="276" w:lineRule="auto"/>
              <w:ind w:left="119" w:right="149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Юридические лица,</w:t>
            </w:r>
            <w:r w:rsidR="006E61F5">
              <w:rPr>
                <w:sz w:val="16"/>
                <w:szCs w:val="16"/>
                <w:lang w:eastAsia="en-US"/>
              </w:rPr>
              <w:t xml:space="preserve"> размещающие (</w:t>
            </w:r>
            <w:r>
              <w:rPr>
                <w:sz w:val="16"/>
                <w:szCs w:val="16"/>
                <w:lang w:eastAsia="en-US"/>
              </w:rPr>
              <w:t>реализующие</w:t>
            </w:r>
            <w:proofErr w:type="gramStart"/>
            <w:r w:rsidR="006E61F5">
              <w:rPr>
                <w:sz w:val="16"/>
                <w:szCs w:val="16"/>
                <w:lang w:eastAsia="en-US"/>
              </w:rPr>
              <w:t>)м</w:t>
            </w:r>
            <w:proofErr w:type="gramEnd"/>
            <w:r w:rsidR="006E61F5">
              <w:rPr>
                <w:sz w:val="16"/>
                <w:szCs w:val="16"/>
                <w:lang w:eastAsia="en-US"/>
              </w:rPr>
              <w:t>асштабные инвестиционные проекты, объекты</w:t>
            </w:r>
            <w:r w:rsidR="006E61F5" w:rsidRPr="006E61F5">
              <w:rPr>
                <w:sz w:val="16"/>
                <w:szCs w:val="16"/>
                <w:lang w:eastAsia="en-US"/>
              </w:rPr>
              <w:t xml:space="preserve"> социально-культурного и коммунально-бытового назначения</w:t>
            </w:r>
          </w:p>
        </w:tc>
        <w:tc>
          <w:tcPr>
            <w:tcW w:w="2263" w:type="dxa"/>
          </w:tcPr>
          <w:p w:rsidR="00430B14" w:rsidRPr="00430B14" w:rsidRDefault="00430B14" w:rsidP="00430B14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430B14">
              <w:rPr>
                <w:sz w:val="16"/>
                <w:szCs w:val="16"/>
              </w:rPr>
              <w:t xml:space="preserve">Закон Краснодарского края от 4 марта 2015 года № 3123-КЗ «О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 либо государственная </w:t>
            </w:r>
            <w:proofErr w:type="gramStart"/>
            <w:r w:rsidRPr="00430B14">
              <w:rPr>
                <w:sz w:val="16"/>
                <w:szCs w:val="16"/>
              </w:rPr>
              <w:t>собственность</w:t>
            </w:r>
            <w:proofErr w:type="gramEnd"/>
            <w:r w:rsidRPr="00430B14">
              <w:rPr>
                <w:sz w:val="16"/>
                <w:szCs w:val="16"/>
              </w:rPr>
              <w:t xml:space="preserve">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назначения»;</w:t>
            </w:r>
          </w:p>
          <w:p w:rsidR="00430B14" w:rsidRPr="00430B14" w:rsidRDefault="00430B14" w:rsidP="00922EF0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proofErr w:type="gramStart"/>
            <w:r w:rsidRPr="00430B14">
              <w:rPr>
                <w:sz w:val="16"/>
                <w:szCs w:val="16"/>
              </w:rPr>
              <w:t xml:space="preserve">Постановление главы администрации (губернатора) Краснодарского края от 9 июня 2015 года № 522 «Об утверждении порядка принятия решения о соответствии масштабного инвестиционного проекта, объекта социально-культурного или коммунально-бытового </w:t>
            </w:r>
            <w:r w:rsidRPr="00430B14">
              <w:rPr>
                <w:sz w:val="16"/>
                <w:szCs w:val="16"/>
              </w:rPr>
              <w:lastRenderedPageBreak/>
              <w:t>назначения критериям, установленным законом Краснодарского края от 4 марта 2015 года № 3123-КЗ, при соблюдении которых допускается предоставление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</w:t>
            </w:r>
            <w:proofErr w:type="gramEnd"/>
            <w:r w:rsidRPr="00430B14">
              <w:rPr>
                <w:sz w:val="16"/>
                <w:szCs w:val="16"/>
              </w:rPr>
              <w:t xml:space="preserve"> не </w:t>
            </w:r>
            <w:proofErr w:type="gramStart"/>
            <w:r w:rsidRPr="00430B14">
              <w:rPr>
                <w:sz w:val="16"/>
                <w:szCs w:val="16"/>
              </w:rPr>
              <w:t>разграничена</w:t>
            </w:r>
            <w:proofErr w:type="gramEnd"/>
            <w:r w:rsidRPr="00430B14">
              <w:rPr>
                <w:sz w:val="16"/>
                <w:szCs w:val="16"/>
              </w:rPr>
              <w:t>, в аренду без проведения торгов»;</w:t>
            </w:r>
          </w:p>
          <w:p w:rsidR="00C2425C" w:rsidRPr="004C2CD0" w:rsidRDefault="00430B14" w:rsidP="00430B14">
            <w:pPr>
              <w:spacing w:line="276" w:lineRule="auto"/>
              <w:ind w:left="135" w:right="13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 w:rsidRPr="00430B14">
              <w:rPr>
                <w:sz w:val="16"/>
                <w:szCs w:val="16"/>
              </w:rPr>
              <w:t xml:space="preserve">Приказ департамента инвестиций и развития малого и среднего предпринимательства Краснодарского края от 11 октября 2017 года </w:t>
            </w:r>
            <w:r w:rsidRPr="00430B14">
              <w:rPr>
                <w:sz w:val="16"/>
                <w:szCs w:val="16"/>
              </w:rPr>
              <w:br/>
              <w:t>№ 116 «Об утверждении макета бизнес-плана (технико-экономического обоснования) инвестиционного проекта, предоставляемого инициатором проекта для определения соответствия масштабного инвестиционного проекта кри</w:t>
            </w:r>
            <w:r w:rsidR="00922EF0">
              <w:rPr>
                <w:sz w:val="16"/>
                <w:szCs w:val="16"/>
              </w:rPr>
              <w:t xml:space="preserve">териям, установленным статьей 1 </w:t>
            </w:r>
            <w:r w:rsidRPr="00430B14">
              <w:rPr>
                <w:sz w:val="16"/>
                <w:szCs w:val="16"/>
              </w:rPr>
              <w:t>Закона Краснодарского края от 4 марта 2015 года № 3123-КЗ «О предоставлении юридическим лицам земельных участков, которые находятся в государственной собственности Краснодарского края</w:t>
            </w:r>
            <w:proofErr w:type="gramEnd"/>
            <w:r w:rsidRPr="00430B14">
              <w:rPr>
                <w:sz w:val="16"/>
                <w:szCs w:val="16"/>
              </w:rPr>
              <w:t xml:space="preserve"> или муниципальной собственности, либо государственная собственность на которые не разграничена, в аренду </w:t>
            </w:r>
            <w:r w:rsidRPr="00430B14">
              <w:rPr>
                <w:sz w:val="16"/>
                <w:szCs w:val="16"/>
              </w:rPr>
              <w:lastRenderedPageBreak/>
              <w:t>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назначения», и требований к нему»</w:t>
            </w:r>
            <w:r w:rsidR="00922EF0">
              <w:rPr>
                <w:sz w:val="16"/>
                <w:szCs w:val="16"/>
              </w:rPr>
              <w:t>.</w:t>
            </w:r>
          </w:p>
        </w:tc>
      </w:tr>
    </w:tbl>
    <w:p w:rsidR="00327A37" w:rsidRPr="006A068A" w:rsidRDefault="00327A37">
      <w:pPr>
        <w:rPr>
          <w:sz w:val="28"/>
          <w:szCs w:val="28"/>
        </w:rPr>
      </w:pPr>
    </w:p>
    <w:sectPr w:rsidR="00327A37" w:rsidRPr="006A068A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EA" w:rsidRDefault="000654EA" w:rsidP="00244D3B">
      <w:r>
        <w:separator/>
      </w:r>
    </w:p>
  </w:endnote>
  <w:endnote w:type="continuationSeparator" w:id="0">
    <w:p w:rsidR="000654EA" w:rsidRDefault="000654EA" w:rsidP="0024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EA" w:rsidRDefault="000654EA" w:rsidP="00244D3B">
      <w:r>
        <w:separator/>
      </w:r>
    </w:p>
  </w:footnote>
  <w:footnote w:type="continuationSeparator" w:id="0">
    <w:p w:rsidR="000654EA" w:rsidRDefault="000654EA" w:rsidP="0024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5ECE"/>
    <w:multiLevelType w:val="hybridMultilevel"/>
    <w:tmpl w:val="8DA6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807"/>
    <w:rsid w:val="000067B4"/>
    <w:rsid w:val="00026807"/>
    <w:rsid w:val="00037258"/>
    <w:rsid w:val="000654EA"/>
    <w:rsid w:val="000673B4"/>
    <w:rsid w:val="000A7045"/>
    <w:rsid w:val="000B3F31"/>
    <w:rsid w:val="00126185"/>
    <w:rsid w:val="0012733D"/>
    <w:rsid w:val="001824AC"/>
    <w:rsid w:val="002165AB"/>
    <w:rsid w:val="00244D3B"/>
    <w:rsid w:val="00290A97"/>
    <w:rsid w:val="002A244F"/>
    <w:rsid w:val="00327A37"/>
    <w:rsid w:val="003410CD"/>
    <w:rsid w:val="00354BF6"/>
    <w:rsid w:val="003614CF"/>
    <w:rsid w:val="003837BF"/>
    <w:rsid w:val="003A24F8"/>
    <w:rsid w:val="003C6826"/>
    <w:rsid w:val="003F1E60"/>
    <w:rsid w:val="003F3C34"/>
    <w:rsid w:val="004059E7"/>
    <w:rsid w:val="0041754B"/>
    <w:rsid w:val="00430B14"/>
    <w:rsid w:val="004732EF"/>
    <w:rsid w:val="004C2CD0"/>
    <w:rsid w:val="004F2A77"/>
    <w:rsid w:val="00535E51"/>
    <w:rsid w:val="00586E12"/>
    <w:rsid w:val="00591F1D"/>
    <w:rsid w:val="005C606D"/>
    <w:rsid w:val="00603350"/>
    <w:rsid w:val="006126F9"/>
    <w:rsid w:val="00637FBA"/>
    <w:rsid w:val="006637C0"/>
    <w:rsid w:val="006704B9"/>
    <w:rsid w:val="006A068A"/>
    <w:rsid w:val="006E50C9"/>
    <w:rsid w:val="006E61F5"/>
    <w:rsid w:val="00715810"/>
    <w:rsid w:val="00724467"/>
    <w:rsid w:val="00753BD0"/>
    <w:rsid w:val="00757766"/>
    <w:rsid w:val="00770B6A"/>
    <w:rsid w:val="00785DDC"/>
    <w:rsid w:val="007C3E51"/>
    <w:rsid w:val="007C6D7A"/>
    <w:rsid w:val="007C7741"/>
    <w:rsid w:val="007D7566"/>
    <w:rsid w:val="00814381"/>
    <w:rsid w:val="008211D8"/>
    <w:rsid w:val="008262E6"/>
    <w:rsid w:val="00841C21"/>
    <w:rsid w:val="00844403"/>
    <w:rsid w:val="00887186"/>
    <w:rsid w:val="0089087B"/>
    <w:rsid w:val="008C69D0"/>
    <w:rsid w:val="00903216"/>
    <w:rsid w:val="00906106"/>
    <w:rsid w:val="00922EF0"/>
    <w:rsid w:val="00965AD7"/>
    <w:rsid w:val="009F5486"/>
    <w:rsid w:val="00A40FDC"/>
    <w:rsid w:val="00A41B37"/>
    <w:rsid w:val="00A6653F"/>
    <w:rsid w:val="00A71A55"/>
    <w:rsid w:val="00A91E25"/>
    <w:rsid w:val="00AF324B"/>
    <w:rsid w:val="00B8262D"/>
    <w:rsid w:val="00BD512B"/>
    <w:rsid w:val="00C03C90"/>
    <w:rsid w:val="00C17711"/>
    <w:rsid w:val="00C2425C"/>
    <w:rsid w:val="00C55ADB"/>
    <w:rsid w:val="00CE7FCB"/>
    <w:rsid w:val="00D25C9A"/>
    <w:rsid w:val="00D462F5"/>
    <w:rsid w:val="00D93F09"/>
    <w:rsid w:val="00DB6FEB"/>
    <w:rsid w:val="00DC3B2E"/>
    <w:rsid w:val="00DF0966"/>
    <w:rsid w:val="00E02E65"/>
    <w:rsid w:val="00EC14AD"/>
    <w:rsid w:val="00EC7BDE"/>
    <w:rsid w:val="00ED031E"/>
    <w:rsid w:val="00ED51BE"/>
    <w:rsid w:val="00F3169E"/>
    <w:rsid w:val="00F60475"/>
    <w:rsid w:val="00F80CC2"/>
    <w:rsid w:val="00F948AF"/>
    <w:rsid w:val="00FB3C4E"/>
    <w:rsid w:val="00FC5E53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2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3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16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EEBA-0175-4CA5-87A6-E530F6C6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Сергей Александрович</dc:creator>
  <cp:keywords/>
  <dc:description/>
  <cp:lastModifiedBy>user</cp:lastModifiedBy>
  <cp:revision>39</cp:revision>
  <cp:lastPrinted>2018-08-23T11:18:00Z</cp:lastPrinted>
  <dcterms:created xsi:type="dcterms:W3CDTF">2018-08-14T09:26:00Z</dcterms:created>
  <dcterms:modified xsi:type="dcterms:W3CDTF">2019-07-18T06:12:00Z</dcterms:modified>
</cp:coreProperties>
</file>